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7776C7" w14:textId="74E630D4" w:rsidR="002A1F1F" w:rsidRPr="004E0987" w:rsidRDefault="0061113C" w:rsidP="002A1F1F">
      <w:pPr>
        <w:rPr>
          <w:b/>
          <w:sz w:val="28"/>
          <w:szCs w:val="28"/>
        </w:rPr>
      </w:pPr>
      <w:r>
        <w:rPr>
          <w:b/>
          <w:sz w:val="28"/>
          <w:szCs w:val="28"/>
        </w:rPr>
        <w:t>AFTER IDENTITY THEFT</w:t>
      </w:r>
      <w:r w:rsidR="002A1F1F" w:rsidRPr="004E0987">
        <w:rPr>
          <w:b/>
          <w:sz w:val="28"/>
          <w:szCs w:val="28"/>
        </w:rPr>
        <w:t xml:space="preserve"> </w:t>
      </w:r>
    </w:p>
    <w:p w14:paraId="5C1475D3" w14:textId="3F556E6F" w:rsidR="00E22687" w:rsidRPr="004E0987" w:rsidRDefault="002A1F1F" w:rsidP="002A1F1F">
      <w:pPr>
        <w:rPr>
          <w:b/>
          <w:sz w:val="28"/>
          <w:szCs w:val="28"/>
        </w:rPr>
      </w:pPr>
      <w:r w:rsidRPr="004E0987">
        <w:rPr>
          <w:sz w:val="30"/>
          <w:szCs w:val="30"/>
        </w:rPr>
        <w:t xml:space="preserve">Join us for a </w:t>
      </w:r>
      <w:r w:rsidRPr="004E0987">
        <w:rPr>
          <w:b/>
          <w:sz w:val="30"/>
          <w:szCs w:val="30"/>
        </w:rPr>
        <w:t>FREE UNIFY Financial Credit Union Webinar:</w:t>
      </w:r>
      <w:r w:rsidRPr="004E0987">
        <w:rPr>
          <w:b/>
          <w:sz w:val="32"/>
          <w:szCs w:val="32"/>
        </w:rPr>
        <w:t xml:space="preserve">             </w:t>
      </w:r>
      <w:r w:rsidR="006F28A3" w:rsidRPr="004E0987">
        <w:rPr>
          <w:b/>
          <w:sz w:val="32"/>
          <w:szCs w:val="32"/>
        </w:rPr>
        <w:tab/>
        <w:t xml:space="preserve">   </w:t>
      </w:r>
      <w:r w:rsidR="00260445" w:rsidRPr="004E0987">
        <w:rPr>
          <w:b/>
          <w:sz w:val="32"/>
          <w:szCs w:val="32"/>
        </w:rPr>
        <w:t xml:space="preserve"> </w:t>
      </w:r>
      <w:r w:rsidR="00930A64" w:rsidRPr="004E0987">
        <w:rPr>
          <w:b/>
          <w:sz w:val="30"/>
          <w:szCs w:val="30"/>
        </w:rPr>
        <w:t xml:space="preserve"> </w:t>
      </w:r>
      <w:r w:rsidR="0061113C">
        <w:rPr>
          <w:b/>
          <w:sz w:val="30"/>
          <w:szCs w:val="30"/>
        </w:rPr>
        <w:t>Wednesday</w:t>
      </w:r>
      <w:r w:rsidR="004F3091" w:rsidRPr="004E0987">
        <w:rPr>
          <w:b/>
          <w:sz w:val="30"/>
          <w:szCs w:val="30"/>
        </w:rPr>
        <w:t>,</w:t>
      </w:r>
      <w:r w:rsidR="0061113C">
        <w:rPr>
          <w:b/>
          <w:sz w:val="30"/>
          <w:szCs w:val="30"/>
        </w:rPr>
        <w:t xml:space="preserve"> December 11,</w:t>
      </w:r>
      <w:r w:rsidR="004F3091" w:rsidRPr="004E0987">
        <w:rPr>
          <w:b/>
          <w:sz w:val="30"/>
          <w:szCs w:val="30"/>
        </w:rPr>
        <w:t xml:space="preserve"> 2019</w:t>
      </w:r>
      <w:r w:rsidR="00926CA3" w:rsidRPr="004E0987">
        <w:rPr>
          <w:b/>
          <w:sz w:val="30"/>
          <w:szCs w:val="30"/>
        </w:rPr>
        <w:t>.</w:t>
      </w:r>
      <w:r w:rsidR="00926CA3" w:rsidRPr="004E0987">
        <w:rPr>
          <w:b/>
          <w:sz w:val="28"/>
          <w:szCs w:val="28"/>
        </w:rPr>
        <w:t xml:space="preserve">*   </w:t>
      </w:r>
    </w:p>
    <w:p w14:paraId="17F90F13" w14:textId="771ADD8B" w:rsidR="00BA6B7A" w:rsidRDefault="0061113C" w:rsidP="002A1F1F">
      <w:pPr>
        <w:rPr>
          <w:rFonts w:ascii="Swagg" w:hAnsi="Swagg"/>
        </w:rPr>
      </w:pPr>
      <w:r>
        <w:rPr>
          <w:rFonts w:ascii="Swagg" w:hAnsi="Swagg"/>
        </w:rPr>
        <w:t xml:space="preserve">As identity theft continues to be on the rise, it’s vital to know what to do in the event you become a victim.  The key is to arm yourself with a swift plan of action to minimize </w:t>
      </w:r>
      <w:r w:rsidR="006F46EE">
        <w:rPr>
          <w:rFonts w:ascii="Swagg" w:hAnsi="Swagg"/>
        </w:rPr>
        <w:t xml:space="preserve">the impact of identity theft and </w:t>
      </w:r>
      <w:r>
        <w:rPr>
          <w:rFonts w:ascii="Swagg" w:hAnsi="Swagg"/>
        </w:rPr>
        <w:t xml:space="preserve">protect your personal information. </w:t>
      </w:r>
      <w:r w:rsidR="00D36F8E">
        <w:rPr>
          <w:rFonts w:ascii="Swagg" w:hAnsi="Swagg"/>
        </w:rPr>
        <w:t xml:space="preserve"> </w:t>
      </w:r>
      <w:r w:rsidR="00785D63">
        <w:rPr>
          <w:rFonts w:ascii="Swagg" w:hAnsi="Swagg"/>
        </w:rPr>
        <w:t xml:space="preserve"> </w:t>
      </w:r>
    </w:p>
    <w:p w14:paraId="48C40333" w14:textId="21441F8E" w:rsidR="002340DB" w:rsidRPr="00BF5433" w:rsidRDefault="00D2231A" w:rsidP="002A1F1F">
      <w:pPr>
        <w:rPr>
          <w:rFonts w:ascii="Swagg" w:hAnsi="Swagg"/>
        </w:rPr>
      </w:pPr>
      <w:r>
        <w:rPr>
          <w:rFonts w:ascii="Swagg" w:hAnsi="Swagg"/>
        </w:rPr>
        <w:t xml:space="preserve">Get ready to </w:t>
      </w:r>
      <w:r w:rsidR="00FB20E8">
        <w:rPr>
          <w:rFonts w:ascii="Swagg" w:hAnsi="Swagg"/>
        </w:rPr>
        <w:t>“get educated</w:t>
      </w:r>
      <w:r>
        <w:rPr>
          <w:rFonts w:ascii="Swagg" w:hAnsi="Swagg"/>
        </w:rPr>
        <w:t>.</w:t>
      </w:r>
      <w:r w:rsidR="00FB20E8">
        <w:rPr>
          <w:rFonts w:ascii="Swagg" w:hAnsi="Swagg"/>
        </w:rPr>
        <w:t>”</w:t>
      </w:r>
      <w:r w:rsidR="000E0A58">
        <w:rPr>
          <w:rFonts w:ascii="Swagg" w:hAnsi="Swagg"/>
        </w:rPr>
        <w:t xml:space="preserve"> </w:t>
      </w:r>
      <w:r w:rsidR="00BA6B7A">
        <w:rPr>
          <w:rFonts w:ascii="Swagg" w:hAnsi="Swagg"/>
        </w:rPr>
        <w:t>J</w:t>
      </w:r>
      <w:r w:rsidR="00785D63">
        <w:rPr>
          <w:rFonts w:ascii="Swagg" w:hAnsi="Swagg"/>
        </w:rPr>
        <w:t xml:space="preserve">oin us for our webinar, </w:t>
      </w:r>
      <w:r w:rsidR="0061113C">
        <w:rPr>
          <w:rFonts w:ascii="Swagg" w:hAnsi="Swagg"/>
          <w:b/>
          <w:i/>
        </w:rPr>
        <w:t>After Identity Theft</w:t>
      </w:r>
      <w:r w:rsidR="00785D63">
        <w:rPr>
          <w:rFonts w:ascii="Swagg" w:hAnsi="Swagg"/>
        </w:rPr>
        <w:t xml:space="preserve">. </w:t>
      </w:r>
      <w:r w:rsidR="000E0A58">
        <w:rPr>
          <w:rFonts w:ascii="Swagg" w:hAnsi="Swagg"/>
        </w:rPr>
        <w:t>D</w:t>
      </w:r>
      <w:r w:rsidR="00D6593E">
        <w:rPr>
          <w:rFonts w:ascii="Swagg" w:hAnsi="Swagg"/>
        </w:rPr>
        <w:t>u</w:t>
      </w:r>
      <w:r w:rsidR="002340DB" w:rsidRPr="00BF5433">
        <w:rPr>
          <w:rFonts w:ascii="Swagg" w:hAnsi="Swagg"/>
        </w:rPr>
        <w:t>ring this online session, you’ll learn:</w:t>
      </w:r>
    </w:p>
    <w:p w14:paraId="22BB9751" w14:textId="72438169" w:rsidR="005D6BBB" w:rsidRPr="00BF5433" w:rsidRDefault="006F46EE" w:rsidP="002340DB">
      <w:pPr>
        <w:pStyle w:val="ListParagraph"/>
        <w:numPr>
          <w:ilvl w:val="0"/>
          <w:numId w:val="2"/>
        </w:numPr>
        <w:rPr>
          <w:rFonts w:ascii="Swagg" w:hAnsi="Swagg"/>
        </w:rPr>
      </w:pPr>
      <w:r>
        <w:rPr>
          <w:rFonts w:ascii="Swagg" w:hAnsi="Swagg"/>
        </w:rPr>
        <w:t>The various forms of identity theft</w:t>
      </w:r>
      <w:r w:rsidR="003E4781">
        <w:rPr>
          <w:rFonts w:ascii="Swagg" w:hAnsi="Swagg"/>
        </w:rPr>
        <w:t xml:space="preserve"> </w:t>
      </w:r>
      <w:r w:rsidR="00BF5433" w:rsidRPr="00BF5433">
        <w:rPr>
          <w:rFonts w:ascii="Swagg" w:hAnsi="Swagg"/>
        </w:rPr>
        <w:t xml:space="preserve"> </w:t>
      </w:r>
    </w:p>
    <w:p w14:paraId="11A8C576" w14:textId="04B918BA" w:rsidR="000E0A58" w:rsidRDefault="006F46EE" w:rsidP="002340DB">
      <w:pPr>
        <w:pStyle w:val="ListParagraph"/>
        <w:numPr>
          <w:ilvl w:val="0"/>
          <w:numId w:val="2"/>
        </w:numPr>
        <w:rPr>
          <w:rFonts w:ascii="Swagg" w:hAnsi="Swagg"/>
        </w:rPr>
      </w:pPr>
      <w:r>
        <w:rPr>
          <w:rFonts w:ascii="Swagg" w:hAnsi="Swagg"/>
        </w:rPr>
        <w:t xml:space="preserve">Proven steps to minimize loss   </w:t>
      </w:r>
      <w:r w:rsidR="00D36F8E">
        <w:rPr>
          <w:rFonts w:ascii="Swagg" w:hAnsi="Swagg"/>
        </w:rPr>
        <w:t xml:space="preserve">   </w:t>
      </w:r>
    </w:p>
    <w:p w14:paraId="182A925E" w14:textId="6E02A28C" w:rsidR="006F46EE" w:rsidRDefault="006F46EE" w:rsidP="00AC1D69">
      <w:pPr>
        <w:pStyle w:val="ListParagraph"/>
        <w:numPr>
          <w:ilvl w:val="0"/>
          <w:numId w:val="2"/>
        </w:numPr>
        <w:rPr>
          <w:rFonts w:ascii="Swagg" w:hAnsi="Swagg"/>
        </w:rPr>
      </w:pPr>
      <w:r>
        <w:rPr>
          <w:rFonts w:ascii="Swagg" w:hAnsi="Swagg"/>
        </w:rPr>
        <w:t xml:space="preserve">Strategies to </w:t>
      </w:r>
      <w:r w:rsidR="001C4CF0">
        <w:rPr>
          <w:rFonts w:ascii="Swagg" w:hAnsi="Swagg"/>
        </w:rPr>
        <w:t>reduce the chance of</w:t>
      </w:r>
      <w:bookmarkStart w:id="0" w:name="_GoBack"/>
      <w:bookmarkEnd w:id="0"/>
      <w:r>
        <w:rPr>
          <w:rFonts w:ascii="Swagg" w:hAnsi="Swagg"/>
        </w:rPr>
        <w:t xml:space="preserve"> theft in the future  </w:t>
      </w:r>
    </w:p>
    <w:p w14:paraId="6AC2BBB5" w14:textId="77777777" w:rsidR="002340DB" w:rsidRDefault="002340DB" w:rsidP="002A1F1F">
      <w:pPr>
        <w:rPr>
          <w:rFonts w:ascii="Swagg" w:hAnsi="Swagg"/>
        </w:rPr>
      </w:pPr>
      <w:r>
        <w:rPr>
          <w:rFonts w:ascii="Swagg" w:hAnsi="Swagg"/>
        </w:rPr>
        <w:t>For you</w:t>
      </w:r>
      <w:r w:rsidR="00225596">
        <w:rPr>
          <w:rFonts w:ascii="Swagg" w:hAnsi="Swagg"/>
        </w:rPr>
        <w:t>r</w:t>
      </w:r>
      <w:r>
        <w:rPr>
          <w:rFonts w:ascii="Swagg" w:hAnsi="Swagg"/>
        </w:rPr>
        <w:t xml:space="preserve"> convenience, we offer two </w:t>
      </w:r>
      <w:r w:rsidR="000E0A58">
        <w:rPr>
          <w:rFonts w:ascii="Swagg" w:hAnsi="Swagg"/>
        </w:rPr>
        <w:t xml:space="preserve">webinar </w:t>
      </w:r>
      <w:r>
        <w:rPr>
          <w:rFonts w:ascii="Swagg" w:hAnsi="Swagg"/>
        </w:rPr>
        <w:t>time options</w:t>
      </w:r>
      <w:r w:rsidR="000E5D6D">
        <w:rPr>
          <w:rFonts w:ascii="Swagg" w:hAnsi="Swagg"/>
        </w:rPr>
        <w:t xml:space="preserve"> per time zone</w:t>
      </w:r>
      <w:r>
        <w:rPr>
          <w:rFonts w:ascii="Swagg" w:hAnsi="Swagg"/>
        </w:rPr>
        <w:t>:</w:t>
      </w:r>
    </w:p>
    <w:p w14:paraId="4BA7F209" w14:textId="46F84501" w:rsidR="002A1F1F" w:rsidRPr="00AB1625" w:rsidRDefault="002A1F1F" w:rsidP="002A1F1F">
      <w:pPr>
        <w:rPr>
          <w:rFonts w:ascii="Swagg" w:hAnsi="Swagg"/>
          <w:b/>
        </w:rPr>
      </w:pPr>
      <w:r w:rsidRPr="00AB1625">
        <w:rPr>
          <w:rFonts w:ascii="Swagg" w:hAnsi="Swagg"/>
          <w:b/>
          <w:u w:val="single"/>
        </w:rPr>
        <w:t>Option One</w:t>
      </w:r>
      <w:r w:rsidR="00FB20E8">
        <w:rPr>
          <w:rFonts w:ascii="Swagg" w:hAnsi="Swagg"/>
          <w:b/>
          <w:u w:val="single"/>
        </w:rPr>
        <w:t xml:space="preserve"> </w:t>
      </w:r>
      <w:r w:rsidR="00754779">
        <w:rPr>
          <w:rFonts w:ascii="Swagg" w:hAnsi="Swagg"/>
          <w:b/>
          <w:u w:val="single"/>
        </w:rPr>
        <w:softHyphen/>
      </w:r>
      <w:r w:rsidR="00754779">
        <w:rPr>
          <w:rFonts w:ascii="Swagg" w:hAnsi="Swagg"/>
          <w:b/>
          <w:u w:val="single"/>
        </w:rPr>
        <w:softHyphen/>
      </w:r>
      <w:r w:rsidR="00754779">
        <w:rPr>
          <w:rFonts w:ascii="Swagg" w:hAnsi="Swagg"/>
          <w:b/>
          <w:u w:val="single"/>
        </w:rPr>
        <w:softHyphen/>
      </w:r>
      <w:r w:rsidR="00754779">
        <w:rPr>
          <w:rFonts w:ascii="Swagg" w:hAnsi="Swagg"/>
          <w:b/>
          <w:u w:val="single"/>
        </w:rPr>
        <w:softHyphen/>
      </w:r>
      <w:r w:rsidRPr="00AB1625">
        <w:rPr>
          <w:rFonts w:ascii="Swagg" w:hAnsi="Swagg"/>
          <w:b/>
        </w:rPr>
        <w:tab/>
      </w:r>
      <w:r w:rsidRPr="00825A5E">
        <w:rPr>
          <w:rFonts w:ascii="Swagg" w:hAnsi="Swagg"/>
        </w:rPr>
        <w:tab/>
      </w:r>
      <w:r w:rsidR="00754779">
        <w:rPr>
          <w:rFonts w:ascii="Swagg" w:hAnsi="Swagg"/>
        </w:rPr>
        <w:t xml:space="preserve">                       </w:t>
      </w:r>
      <w:r w:rsidRPr="00AB1625">
        <w:rPr>
          <w:rFonts w:ascii="Swagg" w:hAnsi="Swagg"/>
          <w:b/>
          <w:u w:val="single"/>
        </w:rPr>
        <w:t>Option Two</w:t>
      </w:r>
      <w:r w:rsidR="00FB20E8">
        <w:rPr>
          <w:rFonts w:ascii="Swagg" w:hAnsi="Swagg"/>
          <w:b/>
          <w:u w:val="single"/>
        </w:rPr>
        <w:t xml:space="preserve"> </w:t>
      </w:r>
    </w:p>
    <w:p w14:paraId="04FD1099" w14:textId="77777777" w:rsidR="00C3753C" w:rsidRDefault="002A1F1F" w:rsidP="00C3753C">
      <w:pPr>
        <w:spacing w:after="0"/>
        <w:rPr>
          <w:rFonts w:ascii="Swagg" w:hAnsi="Swagg"/>
        </w:rPr>
      </w:pPr>
      <w:r>
        <w:rPr>
          <w:rFonts w:ascii="Swagg" w:hAnsi="Swagg"/>
        </w:rPr>
        <w:t xml:space="preserve">9 </w:t>
      </w:r>
      <w:r w:rsidR="00343087">
        <w:rPr>
          <w:rFonts w:ascii="Swagg" w:hAnsi="Swagg"/>
        </w:rPr>
        <w:t>AM</w:t>
      </w:r>
      <w:r>
        <w:rPr>
          <w:rFonts w:ascii="Swagg" w:hAnsi="Swagg"/>
        </w:rPr>
        <w:t xml:space="preserve"> – 10 </w:t>
      </w:r>
      <w:r w:rsidR="00343087">
        <w:rPr>
          <w:rFonts w:ascii="Swagg" w:hAnsi="Swagg"/>
        </w:rPr>
        <w:t>AM</w:t>
      </w:r>
      <w:r>
        <w:rPr>
          <w:rFonts w:ascii="Swagg" w:hAnsi="Swagg"/>
        </w:rPr>
        <w:t xml:space="preserve"> (PT)</w:t>
      </w:r>
      <w:r>
        <w:rPr>
          <w:rFonts w:ascii="Swagg" w:hAnsi="Swagg"/>
        </w:rPr>
        <w:tab/>
      </w:r>
      <w:r>
        <w:rPr>
          <w:rFonts w:ascii="Swagg" w:hAnsi="Swagg"/>
        </w:rPr>
        <w:tab/>
      </w:r>
      <w:r w:rsidR="00343087">
        <w:rPr>
          <w:rFonts w:ascii="Swagg" w:hAnsi="Swagg"/>
        </w:rPr>
        <w:tab/>
      </w:r>
      <w:r>
        <w:rPr>
          <w:rFonts w:ascii="Swagg" w:hAnsi="Swagg"/>
        </w:rPr>
        <w:t xml:space="preserve">6 </w:t>
      </w:r>
      <w:r w:rsidR="00343087">
        <w:rPr>
          <w:rFonts w:ascii="Swagg" w:hAnsi="Swagg"/>
        </w:rPr>
        <w:t>PM</w:t>
      </w:r>
      <w:r>
        <w:rPr>
          <w:rFonts w:ascii="Swagg" w:hAnsi="Swagg"/>
        </w:rPr>
        <w:t xml:space="preserve"> – 7</w:t>
      </w:r>
      <w:r w:rsidRPr="00825A5E">
        <w:rPr>
          <w:rFonts w:ascii="Swagg" w:hAnsi="Swagg"/>
        </w:rPr>
        <w:t xml:space="preserve"> </w:t>
      </w:r>
      <w:r w:rsidR="00343087">
        <w:rPr>
          <w:rFonts w:ascii="Swagg" w:hAnsi="Swagg"/>
        </w:rPr>
        <w:t>PM</w:t>
      </w:r>
      <w:r>
        <w:rPr>
          <w:rFonts w:ascii="Swagg" w:hAnsi="Swagg"/>
        </w:rPr>
        <w:t xml:space="preserve"> (PT)</w:t>
      </w:r>
      <w:r>
        <w:rPr>
          <w:rFonts w:ascii="Swagg" w:hAnsi="Swagg"/>
        </w:rPr>
        <w:br/>
      </w:r>
      <w:r w:rsidR="00C3753C">
        <w:rPr>
          <w:rFonts w:ascii="Swagg" w:hAnsi="Swagg"/>
        </w:rPr>
        <w:t>10 AM – 11 AM (MT)</w:t>
      </w:r>
      <w:r w:rsidR="00C3753C">
        <w:rPr>
          <w:rFonts w:ascii="Swagg" w:hAnsi="Swagg"/>
        </w:rPr>
        <w:tab/>
      </w:r>
      <w:r w:rsidR="00C3753C">
        <w:rPr>
          <w:rFonts w:ascii="Swagg" w:hAnsi="Swagg"/>
        </w:rPr>
        <w:tab/>
      </w:r>
      <w:r w:rsidR="00C3753C">
        <w:rPr>
          <w:rFonts w:ascii="Swagg" w:hAnsi="Swagg"/>
        </w:rPr>
        <w:tab/>
      </w:r>
      <w:r w:rsidR="00031786">
        <w:rPr>
          <w:rFonts w:ascii="Swagg" w:hAnsi="Swagg"/>
        </w:rPr>
        <w:t>7</w:t>
      </w:r>
      <w:r w:rsidR="00C3753C">
        <w:rPr>
          <w:rFonts w:ascii="Swagg" w:hAnsi="Swagg"/>
        </w:rPr>
        <w:t xml:space="preserve"> </w:t>
      </w:r>
      <w:r w:rsidR="00031786">
        <w:rPr>
          <w:rFonts w:ascii="Swagg" w:hAnsi="Swagg"/>
        </w:rPr>
        <w:t>PM</w:t>
      </w:r>
      <w:r w:rsidR="00C3753C">
        <w:rPr>
          <w:rFonts w:ascii="Swagg" w:hAnsi="Swagg"/>
        </w:rPr>
        <w:t xml:space="preserve"> – </w:t>
      </w:r>
      <w:r w:rsidR="00031786">
        <w:rPr>
          <w:rFonts w:ascii="Swagg" w:hAnsi="Swagg"/>
        </w:rPr>
        <w:t>8</w:t>
      </w:r>
      <w:r w:rsidR="00C3753C">
        <w:rPr>
          <w:rFonts w:ascii="Swagg" w:hAnsi="Swagg"/>
        </w:rPr>
        <w:t xml:space="preserve"> </w:t>
      </w:r>
      <w:r w:rsidR="00031786">
        <w:rPr>
          <w:rFonts w:ascii="Swagg" w:hAnsi="Swagg"/>
        </w:rPr>
        <w:t>PM</w:t>
      </w:r>
      <w:r w:rsidR="00C3753C">
        <w:rPr>
          <w:rFonts w:ascii="Swagg" w:hAnsi="Swagg"/>
        </w:rPr>
        <w:t xml:space="preserve"> (MT)</w:t>
      </w:r>
    </w:p>
    <w:p w14:paraId="7B728270" w14:textId="77777777" w:rsidR="002A1F1F" w:rsidRPr="00825A5E" w:rsidRDefault="002A1F1F" w:rsidP="00C3753C">
      <w:pPr>
        <w:spacing w:after="0"/>
        <w:rPr>
          <w:rFonts w:ascii="Swagg" w:hAnsi="Swagg"/>
        </w:rPr>
      </w:pPr>
      <w:r>
        <w:rPr>
          <w:rFonts w:ascii="Swagg" w:hAnsi="Swagg"/>
        </w:rPr>
        <w:t xml:space="preserve">11 </w:t>
      </w:r>
      <w:r w:rsidR="00343087">
        <w:rPr>
          <w:rFonts w:ascii="Swagg" w:hAnsi="Swagg"/>
        </w:rPr>
        <w:t>AM</w:t>
      </w:r>
      <w:r>
        <w:rPr>
          <w:rFonts w:ascii="Swagg" w:hAnsi="Swagg"/>
        </w:rPr>
        <w:t xml:space="preserve"> – 12 </w:t>
      </w:r>
      <w:r w:rsidR="00343087">
        <w:rPr>
          <w:rFonts w:ascii="Swagg" w:hAnsi="Swagg"/>
        </w:rPr>
        <w:t>PM</w:t>
      </w:r>
      <w:r w:rsidR="00A824B1">
        <w:rPr>
          <w:rFonts w:ascii="Swagg" w:hAnsi="Swagg"/>
        </w:rPr>
        <w:t xml:space="preserve"> </w:t>
      </w:r>
      <w:r>
        <w:rPr>
          <w:rFonts w:ascii="Swagg" w:hAnsi="Swagg"/>
        </w:rPr>
        <w:t>(CT)</w:t>
      </w:r>
      <w:r>
        <w:rPr>
          <w:rFonts w:ascii="Swagg" w:hAnsi="Swagg"/>
        </w:rPr>
        <w:tab/>
      </w:r>
      <w:r>
        <w:rPr>
          <w:rFonts w:ascii="Swagg" w:hAnsi="Swagg"/>
        </w:rPr>
        <w:tab/>
      </w:r>
      <w:r w:rsidR="00343087">
        <w:rPr>
          <w:rFonts w:ascii="Swagg" w:hAnsi="Swagg"/>
        </w:rPr>
        <w:tab/>
      </w:r>
      <w:r>
        <w:rPr>
          <w:rFonts w:ascii="Swagg" w:hAnsi="Swagg"/>
        </w:rPr>
        <w:t xml:space="preserve">8 </w:t>
      </w:r>
      <w:r w:rsidR="00343087">
        <w:rPr>
          <w:rFonts w:ascii="Swagg" w:hAnsi="Swagg"/>
        </w:rPr>
        <w:t>PM</w:t>
      </w:r>
      <w:r>
        <w:rPr>
          <w:rFonts w:ascii="Swagg" w:hAnsi="Swagg"/>
        </w:rPr>
        <w:t xml:space="preserve"> – 9</w:t>
      </w:r>
      <w:r w:rsidRPr="00825A5E">
        <w:rPr>
          <w:rFonts w:ascii="Swagg" w:hAnsi="Swagg"/>
        </w:rPr>
        <w:t xml:space="preserve"> </w:t>
      </w:r>
      <w:r w:rsidR="00343087">
        <w:rPr>
          <w:rFonts w:ascii="Swagg" w:hAnsi="Swagg"/>
        </w:rPr>
        <w:t>PM</w:t>
      </w:r>
      <w:r>
        <w:rPr>
          <w:rFonts w:ascii="Swagg" w:hAnsi="Swagg"/>
        </w:rPr>
        <w:t xml:space="preserve"> (CT)</w:t>
      </w:r>
      <w:r>
        <w:rPr>
          <w:rFonts w:ascii="Swagg" w:hAnsi="Swagg"/>
        </w:rPr>
        <w:br/>
        <w:t xml:space="preserve">12 </w:t>
      </w:r>
      <w:r w:rsidR="00343087">
        <w:rPr>
          <w:rFonts w:ascii="Swagg" w:hAnsi="Swagg"/>
        </w:rPr>
        <w:t>PM</w:t>
      </w:r>
      <w:r>
        <w:rPr>
          <w:rFonts w:ascii="Swagg" w:hAnsi="Swagg"/>
        </w:rPr>
        <w:t xml:space="preserve"> – 1 </w:t>
      </w:r>
      <w:r w:rsidR="00343087">
        <w:rPr>
          <w:rFonts w:ascii="Swagg" w:hAnsi="Swagg"/>
        </w:rPr>
        <w:t>PM</w:t>
      </w:r>
      <w:r>
        <w:rPr>
          <w:rFonts w:ascii="Swagg" w:hAnsi="Swagg"/>
        </w:rPr>
        <w:t xml:space="preserve"> (ET) </w:t>
      </w:r>
      <w:r>
        <w:rPr>
          <w:rFonts w:ascii="Swagg" w:hAnsi="Swagg"/>
        </w:rPr>
        <w:tab/>
      </w:r>
      <w:r>
        <w:rPr>
          <w:rFonts w:ascii="Swagg" w:hAnsi="Swagg"/>
        </w:rPr>
        <w:tab/>
      </w:r>
      <w:r w:rsidR="00343087">
        <w:rPr>
          <w:rFonts w:ascii="Swagg" w:hAnsi="Swagg"/>
        </w:rPr>
        <w:tab/>
      </w:r>
      <w:r>
        <w:rPr>
          <w:rFonts w:ascii="Swagg" w:hAnsi="Swagg"/>
        </w:rPr>
        <w:t xml:space="preserve">9 </w:t>
      </w:r>
      <w:r w:rsidR="00343087">
        <w:rPr>
          <w:rFonts w:ascii="Swagg" w:hAnsi="Swagg"/>
        </w:rPr>
        <w:t>PM</w:t>
      </w:r>
      <w:r>
        <w:rPr>
          <w:rFonts w:ascii="Swagg" w:hAnsi="Swagg"/>
        </w:rPr>
        <w:t xml:space="preserve"> – 10</w:t>
      </w:r>
      <w:r w:rsidRPr="00825A5E">
        <w:rPr>
          <w:rFonts w:ascii="Swagg" w:hAnsi="Swagg"/>
        </w:rPr>
        <w:t xml:space="preserve"> </w:t>
      </w:r>
      <w:r w:rsidR="00343087">
        <w:rPr>
          <w:rFonts w:ascii="Swagg" w:hAnsi="Swagg"/>
        </w:rPr>
        <w:t>PM</w:t>
      </w:r>
      <w:r w:rsidRPr="00825A5E">
        <w:rPr>
          <w:rFonts w:ascii="Swagg" w:hAnsi="Swagg"/>
        </w:rPr>
        <w:t xml:space="preserve"> (ET)</w:t>
      </w:r>
    </w:p>
    <w:p w14:paraId="7303001D" w14:textId="77777777" w:rsidR="00C3753C" w:rsidRDefault="00C3753C" w:rsidP="002A1F1F">
      <w:pPr>
        <w:rPr>
          <w:rFonts w:ascii="Swagg" w:hAnsi="Swagg"/>
        </w:rPr>
      </w:pPr>
    </w:p>
    <w:p w14:paraId="55285B6F" w14:textId="77777777" w:rsidR="002A1F1F" w:rsidRPr="00825A5E" w:rsidRDefault="002A1F1F" w:rsidP="002A1F1F">
      <w:pPr>
        <w:rPr>
          <w:rFonts w:ascii="Swagg" w:hAnsi="Swagg"/>
        </w:rPr>
      </w:pPr>
      <w:r w:rsidRPr="00825A5E">
        <w:rPr>
          <w:rFonts w:ascii="Swagg" w:hAnsi="Swagg"/>
        </w:rPr>
        <w:t>[Register Today]</w:t>
      </w:r>
    </w:p>
    <w:p w14:paraId="084897C1" w14:textId="77777777" w:rsidR="00DC3515" w:rsidRDefault="00E6155F" w:rsidP="00FC719F">
      <w:pPr>
        <w:spacing w:after="0" w:line="240" w:lineRule="auto"/>
        <w:rPr>
          <w:rFonts w:ascii="Swagg" w:hAnsi="Swagg"/>
        </w:rPr>
      </w:pPr>
      <w:r w:rsidRPr="00D94B17">
        <w:rPr>
          <w:rFonts w:ascii="Swagg" w:hAnsi="Swagg"/>
        </w:rPr>
        <w:t xml:space="preserve">In addition to our upcoming webinar, </w:t>
      </w:r>
      <w:r w:rsidR="000E5D6D">
        <w:rPr>
          <w:rFonts w:ascii="Swagg" w:hAnsi="Swagg"/>
        </w:rPr>
        <w:t xml:space="preserve">be sure to check out our library </w:t>
      </w:r>
      <w:r w:rsidRPr="00D94B17">
        <w:rPr>
          <w:rFonts w:ascii="Swagg" w:hAnsi="Swagg"/>
        </w:rPr>
        <w:t xml:space="preserve">of </w:t>
      </w:r>
      <w:r w:rsidR="009849B1">
        <w:rPr>
          <w:rFonts w:ascii="Swagg" w:hAnsi="Swagg"/>
        </w:rPr>
        <w:t>financial education</w:t>
      </w:r>
      <w:r w:rsidR="008E256C" w:rsidRPr="00D94B17">
        <w:rPr>
          <w:rFonts w:ascii="Swagg" w:hAnsi="Swagg"/>
        </w:rPr>
        <w:t xml:space="preserve"> </w:t>
      </w:r>
      <w:hyperlink r:id="rId6" w:history="1">
        <w:r w:rsidRPr="00D94B17">
          <w:rPr>
            <w:rStyle w:val="Hyperlink"/>
            <w:rFonts w:ascii="Swagg" w:hAnsi="Swagg"/>
          </w:rPr>
          <w:t>articles</w:t>
        </w:r>
      </w:hyperlink>
      <w:r w:rsidRPr="00D94B17">
        <w:rPr>
          <w:rFonts w:ascii="Swagg" w:hAnsi="Swagg"/>
        </w:rPr>
        <w:t xml:space="preserve"> and </w:t>
      </w:r>
      <w:hyperlink r:id="rId7" w:history="1">
        <w:r w:rsidR="00D94B17" w:rsidRPr="00D94B17">
          <w:rPr>
            <w:rStyle w:val="Hyperlink"/>
            <w:rFonts w:ascii="Swagg" w:hAnsi="Swagg"/>
          </w:rPr>
          <w:t>podcasts</w:t>
        </w:r>
      </w:hyperlink>
      <w:r w:rsidR="00D94B17">
        <w:rPr>
          <w:rFonts w:ascii="Swagg" w:hAnsi="Swagg"/>
        </w:rPr>
        <w:t>.</w:t>
      </w:r>
    </w:p>
    <w:p w14:paraId="63F28633" w14:textId="77777777" w:rsidR="00DC3515" w:rsidRDefault="00DC3515" w:rsidP="00FC719F">
      <w:pPr>
        <w:spacing w:after="0" w:line="240" w:lineRule="auto"/>
        <w:rPr>
          <w:rFonts w:ascii="Swagg" w:hAnsi="Swagg"/>
        </w:rPr>
      </w:pPr>
    </w:p>
    <w:p w14:paraId="6A13507B" w14:textId="6B6D438B" w:rsidR="00785D63" w:rsidRPr="00785D63" w:rsidRDefault="00785D63" w:rsidP="00785D63">
      <w:pPr>
        <w:spacing w:after="0" w:line="240" w:lineRule="auto"/>
        <w:rPr>
          <w:rFonts w:ascii="Calibri" w:eastAsia="Times New Roman" w:hAnsi="Calibri" w:cs="Calibri"/>
          <w:color w:val="0563C1"/>
          <w:u w:val="single"/>
        </w:rPr>
      </w:pPr>
    </w:p>
    <w:p w14:paraId="6135CA29" w14:textId="77777777" w:rsidR="0061113C" w:rsidRPr="0061113C" w:rsidRDefault="001C4CF0" w:rsidP="0061113C">
      <w:pPr>
        <w:spacing w:after="0" w:line="240" w:lineRule="auto"/>
        <w:rPr>
          <w:rFonts w:ascii="Calibri" w:eastAsia="Times New Roman" w:hAnsi="Calibri" w:cs="Calibri"/>
          <w:color w:val="0563C1"/>
          <w:u w:val="single"/>
        </w:rPr>
      </w:pPr>
      <w:hyperlink r:id="rId8" w:history="1">
        <w:r w:rsidR="0061113C" w:rsidRPr="0061113C">
          <w:rPr>
            <w:rFonts w:ascii="Calibri" w:eastAsia="Times New Roman" w:hAnsi="Calibri" w:cs="Calibri"/>
            <w:color w:val="0563C1"/>
            <w:u w:val="single"/>
          </w:rPr>
          <w:t>https://attendee.gotowebinar.com/rt/638490099310705419</w:t>
        </w:r>
      </w:hyperlink>
    </w:p>
    <w:p w14:paraId="0203657D" w14:textId="77777777" w:rsidR="00470725" w:rsidRPr="00470725" w:rsidRDefault="00470725" w:rsidP="00470725">
      <w:pPr>
        <w:spacing w:after="0" w:line="240" w:lineRule="auto"/>
        <w:rPr>
          <w:rFonts w:ascii="Calibri" w:eastAsia="Times New Roman" w:hAnsi="Calibri" w:cs="Calibri"/>
          <w:color w:val="0563C1"/>
          <w:u w:val="single"/>
        </w:rPr>
      </w:pPr>
    </w:p>
    <w:p w14:paraId="575927FA" w14:textId="77777777" w:rsidR="00260B73" w:rsidRPr="00260B73" w:rsidRDefault="00260B73" w:rsidP="00260B73">
      <w:pPr>
        <w:spacing w:after="0" w:line="240" w:lineRule="auto"/>
        <w:rPr>
          <w:rFonts w:ascii="Calibri" w:eastAsia="Times New Roman" w:hAnsi="Calibri" w:cs="Times New Roman"/>
          <w:color w:val="0563C1"/>
          <w:u w:val="single"/>
        </w:rPr>
      </w:pPr>
    </w:p>
    <w:p w14:paraId="125F8B2D" w14:textId="77777777" w:rsidR="003D491E" w:rsidRDefault="00D46BB6" w:rsidP="003D491E">
      <w:pPr>
        <w:autoSpaceDE w:val="0"/>
        <w:autoSpaceDN w:val="0"/>
        <w:adjustRightInd w:val="0"/>
        <w:spacing w:after="0" w:line="240" w:lineRule="auto"/>
        <w:rPr>
          <w:rFonts w:cs="MyriadPro-Cond"/>
        </w:rPr>
      </w:pPr>
      <w:r>
        <w:rPr>
          <w:rFonts w:cs="MyriadPro-Cond"/>
          <w:vertAlign w:val="superscript"/>
        </w:rPr>
        <w:t>*</w:t>
      </w:r>
      <w:r w:rsidR="003D491E">
        <w:rPr>
          <w:rFonts w:cs="MyriadPro-Cond"/>
        </w:rPr>
        <w:t>Information provided during webinars/workshops is believed to be from a reliable organization. UNIFY Financial Credit Union does not endorse or warranty any strategies provided. Unless funds are deposited into UNIFY share account, they may not be federally insured and UNIFY does not guarantee the return of principal or any earnings. Please consult with your investment professional before making any investments. Programs, dates and times subject to change without notice.</w:t>
      </w:r>
    </w:p>
    <w:p w14:paraId="766AF04C" w14:textId="77777777" w:rsidR="00CF69F7" w:rsidRDefault="00CF69F7"/>
    <w:sectPr w:rsidR="00CF69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agg">
    <w:altName w:val="Calibri"/>
    <w:panose1 w:val="00000000000000000000"/>
    <w:charset w:val="00"/>
    <w:family w:val="modern"/>
    <w:notTrueType/>
    <w:pitch w:val="variable"/>
    <w:sig w:usb0="00000001" w:usb1="5000006B" w:usb2="00000000" w:usb3="00000000" w:csb0="0000019B" w:csb1="00000000"/>
  </w:font>
  <w:font w:name="MyriadPro-Con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F37EEC"/>
    <w:multiLevelType w:val="hybridMultilevel"/>
    <w:tmpl w:val="7430D5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6A1C3B"/>
    <w:multiLevelType w:val="hybridMultilevel"/>
    <w:tmpl w:val="3C0031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68C7"/>
    <w:rsid w:val="00031786"/>
    <w:rsid w:val="00073003"/>
    <w:rsid w:val="0009099A"/>
    <w:rsid w:val="000B5B07"/>
    <w:rsid w:val="000D49DC"/>
    <w:rsid w:val="000E0A58"/>
    <w:rsid w:val="000E5D6D"/>
    <w:rsid w:val="001650BE"/>
    <w:rsid w:val="0018551D"/>
    <w:rsid w:val="00186DA5"/>
    <w:rsid w:val="001911F6"/>
    <w:rsid w:val="001B19BE"/>
    <w:rsid w:val="001C4CF0"/>
    <w:rsid w:val="001C5663"/>
    <w:rsid w:val="001D6F69"/>
    <w:rsid w:val="001E6331"/>
    <w:rsid w:val="001E7DC1"/>
    <w:rsid w:val="0020487F"/>
    <w:rsid w:val="00215B18"/>
    <w:rsid w:val="00225596"/>
    <w:rsid w:val="002340DB"/>
    <w:rsid w:val="00260445"/>
    <w:rsid w:val="00260B73"/>
    <w:rsid w:val="00266122"/>
    <w:rsid w:val="00271B4E"/>
    <w:rsid w:val="002939C6"/>
    <w:rsid w:val="002A1F1F"/>
    <w:rsid w:val="002B672C"/>
    <w:rsid w:val="002E24F6"/>
    <w:rsid w:val="003100F8"/>
    <w:rsid w:val="00336AA0"/>
    <w:rsid w:val="00343087"/>
    <w:rsid w:val="00343FF8"/>
    <w:rsid w:val="00355BE6"/>
    <w:rsid w:val="00357917"/>
    <w:rsid w:val="00386DE9"/>
    <w:rsid w:val="003C5368"/>
    <w:rsid w:val="003D491E"/>
    <w:rsid w:val="003E4781"/>
    <w:rsid w:val="003F7CFD"/>
    <w:rsid w:val="00432A61"/>
    <w:rsid w:val="004450B7"/>
    <w:rsid w:val="00470725"/>
    <w:rsid w:val="004728E8"/>
    <w:rsid w:val="004733EE"/>
    <w:rsid w:val="004E0987"/>
    <w:rsid w:val="004F3091"/>
    <w:rsid w:val="005236CD"/>
    <w:rsid w:val="0053013F"/>
    <w:rsid w:val="0054022F"/>
    <w:rsid w:val="00547234"/>
    <w:rsid w:val="005578F6"/>
    <w:rsid w:val="00564AEE"/>
    <w:rsid w:val="005779B6"/>
    <w:rsid w:val="005C1EBC"/>
    <w:rsid w:val="005D6080"/>
    <w:rsid w:val="005D6BBB"/>
    <w:rsid w:val="005D70AC"/>
    <w:rsid w:val="005F00F2"/>
    <w:rsid w:val="005F2178"/>
    <w:rsid w:val="0061113C"/>
    <w:rsid w:val="00616DA9"/>
    <w:rsid w:val="00627F1D"/>
    <w:rsid w:val="00633F5F"/>
    <w:rsid w:val="0064057F"/>
    <w:rsid w:val="0065665B"/>
    <w:rsid w:val="00674C30"/>
    <w:rsid w:val="006F213C"/>
    <w:rsid w:val="006F28A3"/>
    <w:rsid w:val="006F46EE"/>
    <w:rsid w:val="00730BD5"/>
    <w:rsid w:val="00743615"/>
    <w:rsid w:val="007525B0"/>
    <w:rsid w:val="00754779"/>
    <w:rsid w:val="0077093E"/>
    <w:rsid w:val="00771EA5"/>
    <w:rsid w:val="00777DB9"/>
    <w:rsid w:val="00781E48"/>
    <w:rsid w:val="00785D63"/>
    <w:rsid w:val="007868C7"/>
    <w:rsid w:val="007A1967"/>
    <w:rsid w:val="007A19EC"/>
    <w:rsid w:val="007A1CF0"/>
    <w:rsid w:val="007D1B57"/>
    <w:rsid w:val="0080570E"/>
    <w:rsid w:val="00820FE1"/>
    <w:rsid w:val="0084394B"/>
    <w:rsid w:val="00844A28"/>
    <w:rsid w:val="00865556"/>
    <w:rsid w:val="008B1EDB"/>
    <w:rsid w:val="008E206A"/>
    <w:rsid w:val="008E256C"/>
    <w:rsid w:val="008E46C3"/>
    <w:rsid w:val="008F2EEE"/>
    <w:rsid w:val="008F65F8"/>
    <w:rsid w:val="009039C0"/>
    <w:rsid w:val="009161C3"/>
    <w:rsid w:val="00926CA3"/>
    <w:rsid w:val="00930A64"/>
    <w:rsid w:val="009371A8"/>
    <w:rsid w:val="009414FB"/>
    <w:rsid w:val="00957F66"/>
    <w:rsid w:val="00962397"/>
    <w:rsid w:val="00970E1D"/>
    <w:rsid w:val="009758D9"/>
    <w:rsid w:val="009849B1"/>
    <w:rsid w:val="00986583"/>
    <w:rsid w:val="00994292"/>
    <w:rsid w:val="00995C16"/>
    <w:rsid w:val="009A0F9D"/>
    <w:rsid w:val="009E1E46"/>
    <w:rsid w:val="009E41D5"/>
    <w:rsid w:val="009E6229"/>
    <w:rsid w:val="009F69D1"/>
    <w:rsid w:val="00A0724C"/>
    <w:rsid w:val="00A124D1"/>
    <w:rsid w:val="00A23269"/>
    <w:rsid w:val="00A525C1"/>
    <w:rsid w:val="00A66FA5"/>
    <w:rsid w:val="00A824B1"/>
    <w:rsid w:val="00A87FBB"/>
    <w:rsid w:val="00A97E5F"/>
    <w:rsid w:val="00AA3F90"/>
    <w:rsid w:val="00AB1625"/>
    <w:rsid w:val="00AE1001"/>
    <w:rsid w:val="00AF31E8"/>
    <w:rsid w:val="00B204B3"/>
    <w:rsid w:val="00B36AFB"/>
    <w:rsid w:val="00B80086"/>
    <w:rsid w:val="00BA3FBF"/>
    <w:rsid w:val="00BA6B7A"/>
    <w:rsid w:val="00BC6DC9"/>
    <w:rsid w:val="00BF5433"/>
    <w:rsid w:val="00BF7C6F"/>
    <w:rsid w:val="00C16AA7"/>
    <w:rsid w:val="00C27018"/>
    <w:rsid w:val="00C3753C"/>
    <w:rsid w:val="00C56ED4"/>
    <w:rsid w:val="00C6193B"/>
    <w:rsid w:val="00C953F8"/>
    <w:rsid w:val="00CB6CBD"/>
    <w:rsid w:val="00CC5175"/>
    <w:rsid w:val="00CC7B7B"/>
    <w:rsid w:val="00CF5B3B"/>
    <w:rsid w:val="00CF69F7"/>
    <w:rsid w:val="00CF744D"/>
    <w:rsid w:val="00D078D6"/>
    <w:rsid w:val="00D13825"/>
    <w:rsid w:val="00D2231A"/>
    <w:rsid w:val="00D36F8E"/>
    <w:rsid w:val="00D46BB6"/>
    <w:rsid w:val="00D60C91"/>
    <w:rsid w:val="00D64648"/>
    <w:rsid w:val="00D6593E"/>
    <w:rsid w:val="00D76A87"/>
    <w:rsid w:val="00D94B17"/>
    <w:rsid w:val="00DC3515"/>
    <w:rsid w:val="00E1634B"/>
    <w:rsid w:val="00E164A5"/>
    <w:rsid w:val="00E22687"/>
    <w:rsid w:val="00E24980"/>
    <w:rsid w:val="00E6155F"/>
    <w:rsid w:val="00E75009"/>
    <w:rsid w:val="00EB0B7C"/>
    <w:rsid w:val="00ED1CF3"/>
    <w:rsid w:val="00EE2C4F"/>
    <w:rsid w:val="00F04713"/>
    <w:rsid w:val="00F16299"/>
    <w:rsid w:val="00F359C2"/>
    <w:rsid w:val="00F37D65"/>
    <w:rsid w:val="00F40C39"/>
    <w:rsid w:val="00F6039F"/>
    <w:rsid w:val="00F92D5D"/>
    <w:rsid w:val="00FB017D"/>
    <w:rsid w:val="00FB20E8"/>
    <w:rsid w:val="00FC7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8C23E"/>
  <w15:docId w15:val="{2FD35C20-2C1F-4ADC-804F-D2DF719C0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1F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1F1F"/>
    <w:pPr>
      <w:ind w:left="720"/>
      <w:contextualSpacing/>
    </w:pPr>
  </w:style>
  <w:style w:type="character" w:styleId="Hyperlink">
    <w:name w:val="Hyperlink"/>
    <w:uiPriority w:val="99"/>
    <w:unhideWhenUsed/>
    <w:rsid w:val="002A1F1F"/>
    <w:rPr>
      <w:color w:val="0000FF"/>
      <w:u w:val="single"/>
    </w:rPr>
  </w:style>
  <w:style w:type="character" w:styleId="FollowedHyperlink">
    <w:name w:val="FollowedHyperlink"/>
    <w:basedOn w:val="DefaultParagraphFont"/>
    <w:uiPriority w:val="99"/>
    <w:semiHidden/>
    <w:unhideWhenUsed/>
    <w:rsid w:val="00AE1001"/>
    <w:rPr>
      <w:color w:val="800080" w:themeColor="followedHyperlink"/>
      <w:u w:val="single"/>
    </w:rPr>
  </w:style>
  <w:style w:type="paragraph" w:styleId="BalloonText">
    <w:name w:val="Balloon Text"/>
    <w:basedOn w:val="Normal"/>
    <w:link w:val="BalloonTextChar"/>
    <w:uiPriority w:val="99"/>
    <w:semiHidden/>
    <w:unhideWhenUsed/>
    <w:rsid w:val="002604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0445"/>
    <w:rPr>
      <w:rFonts w:ascii="Tahoma" w:hAnsi="Tahoma" w:cs="Tahoma"/>
      <w:sz w:val="16"/>
      <w:szCs w:val="16"/>
    </w:rPr>
  </w:style>
  <w:style w:type="character" w:styleId="CommentReference">
    <w:name w:val="annotation reference"/>
    <w:basedOn w:val="DefaultParagraphFont"/>
    <w:uiPriority w:val="99"/>
    <w:semiHidden/>
    <w:unhideWhenUsed/>
    <w:rsid w:val="00BA6B7A"/>
    <w:rPr>
      <w:sz w:val="16"/>
      <w:szCs w:val="16"/>
    </w:rPr>
  </w:style>
  <w:style w:type="paragraph" w:styleId="CommentText">
    <w:name w:val="annotation text"/>
    <w:basedOn w:val="Normal"/>
    <w:link w:val="CommentTextChar"/>
    <w:uiPriority w:val="99"/>
    <w:semiHidden/>
    <w:unhideWhenUsed/>
    <w:rsid w:val="00BA6B7A"/>
    <w:pPr>
      <w:spacing w:line="240" w:lineRule="auto"/>
    </w:pPr>
    <w:rPr>
      <w:sz w:val="20"/>
      <w:szCs w:val="20"/>
    </w:rPr>
  </w:style>
  <w:style w:type="character" w:customStyle="1" w:styleId="CommentTextChar">
    <w:name w:val="Comment Text Char"/>
    <w:basedOn w:val="DefaultParagraphFont"/>
    <w:link w:val="CommentText"/>
    <w:uiPriority w:val="99"/>
    <w:semiHidden/>
    <w:rsid w:val="00BA6B7A"/>
    <w:rPr>
      <w:sz w:val="20"/>
      <w:szCs w:val="20"/>
    </w:rPr>
  </w:style>
  <w:style w:type="paragraph" w:styleId="CommentSubject">
    <w:name w:val="annotation subject"/>
    <w:basedOn w:val="CommentText"/>
    <w:next w:val="CommentText"/>
    <w:link w:val="CommentSubjectChar"/>
    <w:uiPriority w:val="99"/>
    <w:semiHidden/>
    <w:unhideWhenUsed/>
    <w:rsid w:val="00BA6B7A"/>
    <w:rPr>
      <w:b/>
      <w:bCs/>
    </w:rPr>
  </w:style>
  <w:style w:type="character" w:customStyle="1" w:styleId="CommentSubjectChar">
    <w:name w:val="Comment Subject Char"/>
    <w:basedOn w:val="CommentTextChar"/>
    <w:link w:val="CommentSubject"/>
    <w:uiPriority w:val="99"/>
    <w:semiHidden/>
    <w:rsid w:val="00BA6B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349211">
      <w:bodyDiv w:val="1"/>
      <w:marLeft w:val="0"/>
      <w:marRight w:val="0"/>
      <w:marTop w:val="0"/>
      <w:marBottom w:val="0"/>
      <w:divBdr>
        <w:top w:val="none" w:sz="0" w:space="0" w:color="auto"/>
        <w:left w:val="none" w:sz="0" w:space="0" w:color="auto"/>
        <w:bottom w:val="none" w:sz="0" w:space="0" w:color="auto"/>
        <w:right w:val="none" w:sz="0" w:space="0" w:color="auto"/>
      </w:divBdr>
    </w:div>
    <w:div w:id="202795149">
      <w:bodyDiv w:val="1"/>
      <w:marLeft w:val="0"/>
      <w:marRight w:val="0"/>
      <w:marTop w:val="0"/>
      <w:marBottom w:val="0"/>
      <w:divBdr>
        <w:top w:val="none" w:sz="0" w:space="0" w:color="auto"/>
        <w:left w:val="none" w:sz="0" w:space="0" w:color="auto"/>
        <w:bottom w:val="none" w:sz="0" w:space="0" w:color="auto"/>
        <w:right w:val="none" w:sz="0" w:space="0" w:color="auto"/>
      </w:divBdr>
    </w:div>
    <w:div w:id="221254174">
      <w:bodyDiv w:val="1"/>
      <w:marLeft w:val="0"/>
      <w:marRight w:val="0"/>
      <w:marTop w:val="0"/>
      <w:marBottom w:val="0"/>
      <w:divBdr>
        <w:top w:val="none" w:sz="0" w:space="0" w:color="auto"/>
        <w:left w:val="none" w:sz="0" w:space="0" w:color="auto"/>
        <w:bottom w:val="none" w:sz="0" w:space="0" w:color="auto"/>
        <w:right w:val="none" w:sz="0" w:space="0" w:color="auto"/>
      </w:divBdr>
    </w:div>
    <w:div w:id="251671711">
      <w:bodyDiv w:val="1"/>
      <w:marLeft w:val="0"/>
      <w:marRight w:val="0"/>
      <w:marTop w:val="0"/>
      <w:marBottom w:val="0"/>
      <w:divBdr>
        <w:top w:val="none" w:sz="0" w:space="0" w:color="auto"/>
        <w:left w:val="none" w:sz="0" w:space="0" w:color="auto"/>
        <w:bottom w:val="none" w:sz="0" w:space="0" w:color="auto"/>
        <w:right w:val="none" w:sz="0" w:space="0" w:color="auto"/>
      </w:divBdr>
    </w:div>
    <w:div w:id="305670681">
      <w:bodyDiv w:val="1"/>
      <w:marLeft w:val="0"/>
      <w:marRight w:val="0"/>
      <w:marTop w:val="0"/>
      <w:marBottom w:val="0"/>
      <w:divBdr>
        <w:top w:val="none" w:sz="0" w:space="0" w:color="auto"/>
        <w:left w:val="none" w:sz="0" w:space="0" w:color="auto"/>
        <w:bottom w:val="none" w:sz="0" w:space="0" w:color="auto"/>
        <w:right w:val="none" w:sz="0" w:space="0" w:color="auto"/>
      </w:divBdr>
    </w:div>
    <w:div w:id="318926865">
      <w:bodyDiv w:val="1"/>
      <w:marLeft w:val="0"/>
      <w:marRight w:val="0"/>
      <w:marTop w:val="0"/>
      <w:marBottom w:val="0"/>
      <w:divBdr>
        <w:top w:val="none" w:sz="0" w:space="0" w:color="auto"/>
        <w:left w:val="none" w:sz="0" w:space="0" w:color="auto"/>
        <w:bottom w:val="none" w:sz="0" w:space="0" w:color="auto"/>
        <w:right w:val="none" w:sz="0" w:space="0" w:color="auto"/>
      </w:divBdr>
    </w:div>
    <w:div w:id="381830538">
      <w:bodyDiv w:val="1"/>
      <w:marLeft w:val="0"/>
      <w:marRight w:val="0"/>
      <w:marTop w:val="0"/>
      <w:marBottom w:val="0"/>
      <w:divBdr>
        <w:top w:val="none" w:sz="0" w:space="0" w:color="auto"/>
        <w:left w:val="none" w:sz="0" w:space="0" w:color="auto"/>
        <w:bottom w:val="none" w:sz="0" w:space="0" w:color="auto"/>
        <w:right w:val="none" w:sz="0" w:space="0" w:color="auto"/>
      </w:divBdr>
    </w:div>
    <w:div w:id="520511394">
      <w:bodyDiv w:val="1"/>
      <w:marLeft w:val="0"/>
      <w:marRight w:val="0"/>
      <w:marTop w:val="0"/>
      <w:marBottom w:val="0"/>
      <w:divBdr>
        <w:top w:val="none" w:sz="0" w:space="0" w:color="auto"/>
        <w:left w:val="none" w:sz="0" w:space="0" w:color="auto"/>
        <w:bottom w:val="none" w:sz="0" w:space="0" w:color="auto"/>
        <w:right w:val="none" w:sz="0" w:space="0" w:color="auto"/>
      </w:divBdr>
    </w:div>
    <w:div w:id="615022037">
      <w:bodyDiv w:val="1"/>
      <w:marLeft w:val="0"/>
      <w:marRight w:val="0"/>
      <w:marTop w:val="0"/>
      <w:marBottom w:val="0"/>
      <w:divBdr>
        <w:top w:val="none" w:sz="0" w:space="0" w:color="auto"/>
        <w:left w:val="none" w:sz="0" w:space="0" w:color="auto"/>
        <w:bottom w:val="none" w:sz="0" w:space="0" w:color="auto"/>
        <w:right w:val="none" w:sz="0" w:space="0" w:color="auto"/>
      </w:divBdr>
    </w:div>
    <w:div w:id="768890942">
      <w:bodyDiv w:val="1"/>
      <w:marLeft w:val="0"/>
      <w:marRight w:val="0"/>
      <w:marTop w:val="0"/>
      <w:marBottom w:val="0"/>
      <w:divBdr>
        <w:top w:val="none" w:sz="0" w:space="0" w:color="auto"/>
        <w:left w:val="none" w:sz="0" w:space="0" w:color="auto"/>
        <w:bottom w:val="none" w:sz="0" w:space="0" w:color="auto"/>
        <w:right w:val="none" w:sz="0" w:space="0" w:color="auto"/>
      </w:divBdr>
    </w:div>
    <w:div w:id="810295652">
      <w:bodyDiv w:val="1"/>
      <w:marLeft w:val="0"/>
      <w:marRight w:val="0"/>
      <w:marTop w:val="0"/>
      <w:marBottom w:val="0"/>
      <w:divBdr>
        <w:top w:val="none" w:sz="0" w:space="0" w:color="auto"/>
        <w:left w:val="none" w:sz="0" w:space="0" w:color="auto"/>
        <w:bottom w:val="none" w:sz="0" w:space="0" w:color="auto"/>
        <w:right w:val="none" w:sz="0" w:space="0" w:color="auto"/>
      </w:divBdr>
    </w:div>
    <w:div w:id="840314723">
      <w:bodyDiv w:val="1"/>
      <w:marLeft w:val="0"/>
      <w:marRight w:val="0"/>
      <w:marTop w:val="0"/>
      <w:marBottom w:val="0"/>
      <w:divBdr>
        <w:top w:val="none" w:sz="0" w:space="0" w:color="auto"/>
        <w:left w:val="none" w:sz="0" w:space="0" w:color="auto"/>
        <w:bottom w:val="none" w:sz="0" w:space="0" w:color="auto"/>
        <w:right w:val="none" w:sz="0" w:space="0" w:color="auto"/>
      </w:divBdr>
    </w:div>
    <w:div w:id="969748325">
      <w:bodyDiv w:val="1"/>
      <w:marLeft w:val="0"/>
      <w:marRight w:val="0"/>
      <w:marTop w:val="0"/>
      <w:marBottom w:val="0"/>
      <w:divBdr>
        <w:top w:val="none" w:sz="0" w:space="0" w:color="auto"/>
        <w:left w:val="none" w:sz="0" w:space="0" w:color="auto"/>
        <w:bottom w:val="none" w:sz="0" w:space="0" w:color="auto"/>
        <w:right w:val="none" w:sz="0" w:space="0" w:color="auto"/>
      </w:divBdr>
    </w:div>
    <w:div w:id="1041511771">
      <w:bodyDiv w:val="1"/>
      <w:marLeft w:val="0"/>
      <w:marRight w:val="0"/>
      <w:marTop w:val="0"/>
      <w:marBottom w:val="0"/>
      <w:divBdr>
        <w:top w:val="none" w:sz="0" w:space="0" w:color="auto"/>
        <w:left w:val="none" w:sz="0" w:space="0" w:color="auto"/>
        <w:bottom w:val="none" w:sz="0" w:space="0" w:color="auto"/>
        <w:right w:val="none" w:sz="0" w:space="0" w:color="auto"/>
      </w:divBdr>
    </w:div>
    <w:div w:id="1071777580">
      <w:bodyDiv w:val="1"/>
      <w:marLeft w:val="0"/>
      <w:marRight w:val="0"/>
      <w:marTop w:val="0"/>
      <w:marBottom w:val="0"/>
      <w:divBdr>
        <w:top w:val="none" w:sz="0" w:space="0" w:color="auto"/>
        <w:left w:val="none" w:sz="0" w:space="0" w:color="auto"/>
        <w:bottom w:val="none" w:sz="0" w:space="0" w:color="auto"/>
        <w:right w:val="none" w:sz="0" w:space="0" w:color="auto"/>
      </w:divBdr>
    </w:div>
    <w:div w:id="1164051435">
      <w:bodyDiv w:val="1"/>
      <w:marLeft w:val="0"/>
      <w:marRight w:val="0"/>
      <w:marTop w:val="0"/>
      <w:marBottom w:val="0"/>
      <w:divBdr>
        <w:top w:val="none" w:sz="0" w:space="0" w:color="auto"/>
        <w:left w:val="none" w:sz="0" w:space="0" w:color="auto"/>
        <w:bottom w:val="none" w:sz="0" w:space="0" w:color="auto"/>
        <w:right w:val="none" w:sz="0" w:space="0" w:color="auto"/>
      </w:divBdr>
    </w:div>
    <w:div w:id="1167405611">
      <w:bodyDiv w:val="1"/>
      <w:marLeft w:val="0"/>
      <w:marRight w:val="0"/>
      <w:marTop w:val="0"/>
      <w:marBottom w:val="0"/>
      <w:divBdr>
        <w:top w:val="none" w:sz="0" w:space="0" w:color="auto"/>
        <w:left w:val="none" w:sz="0" w:space="0" w:color="auto"/>
        <w:bottom w:val="none" w:sz="0" w:space="0" w:color="auto"/>
        <w:right w:val="none" w:sz="0" w:space="0" w:color="auto"/>
      </w:divBdr>
    </w:div>
    <w:div w:id="1239945172">
      <w:bodyDiv w:val="1"/>
      <w:marLeft w:val="0"/>
      <w:marRight w:val="0"/>
      <w:marTop w:val="0"/>
      <w:marBottom w:val="0"/>
      <w:divBdr>
        <w:top w:val="none" w:sz="0" w:space="0" w:color="auto"/>
        <w:left w:val="none" w:sz="0" w:space="0" w:color="auto"/>
        <w:bottom w:val="none" w:sz="0" w:space="0" w:color="auto"/>
        <w:right w:val="none" w:sz="0" w:space="0" w:color="auto"/>
      </w:divBdr>
    </w:div>
    <w:div w:id="1330675621">
      <w:bodyDiv w:val="1"/>
      <w:marLeft w:val="0"/>
      <w:marRight w:val="0"/>
      <w:marTop w:val="0"/>
      <w:marBottom w:val="0"/>
      <w:divBdr>
        <w:top w:val="none" w:sz="0" w:space="0" w:color="auto"/>
        <w:left w:val="none" w:sz="0" w:space="0" w:color="auto"/>
        <w:bottom w:val="none" w:sz="0" w:space="0" w:color="auto"/>
        <w:right w:val="none" w:sz="0" w:space="0" w:color="auto"/>
      </w:divBdr>
    </w:div>
    <w:div w:id="1438871511">
      <w:bodyDiv w:val="1"/>
      <w:marLeft w:val="0"/>
      <w:marRight w:val="0"/>
      <w:marTop w:val="0"/>
      <w:marBottom w:val="0"/>
      <w:divBdr>
        <w:top w:val="none" w:sz="0" w:space="0" w:color="auto"/>
        <w:left w:val="none" w:sz="0" w:space="0" w:color="auto"/>
        <w:bottom w:val="none" w:sz="0" w:space="0" w:color="auto"/>
        <w:right w:val="none" w:sz="0" w:space="0" w:color="auto"/>
      </w:divBdr>
    </w:div>
    <w:div w:id="1456869751">
      <w:bodyDiv w:val="1"/>
      <w:marLeft w:val="0"/>
      <w:marRight w:val="0"/>
      <w:marTop w:val="0"/>
      <w:marBottom w:val="0"/>
      <w:divBdr>
        <w:top w:val="none" w:sz="0" w:space="0" w:color="auto"/>
        <w:left w:val="none" w:sz="0" w:space="0" w:color="auto"/>
        <w:bottom w:val="none" w:sz="0" w:space="0" w:color="auto"/>
        <w:right w:val="none" w:sz="0" w:space="0" w:color="auto"/>
      </w:divBdr>
    </w:div>
    <w:div w:id="1496648749">
      <w:bodyDiv w:val="1"/>
      <w:marLeft w:val="0"/>
      <w:marRight w:val="0"/>
      <w:marTop w:val="0"/>
      <w:marBottom w:val="0"/>
      <w:divBdr>
        <w:top w:val="none" w:sz="0" w:space="0" w:color="auto"/>
        <w:left w:val="none" w:sz="0" w:space="0" w:color="auto"/>
        <w:bottom w:val="none" w:sz="0" w:space="0" w:color="auto"/>
        <w:right w:val="none" w:sz="0" w:space="0" w:color="auto"/>
      </w:divBdr>
    </w:div>
    <w:div w:id="1524589321">
      <w:bodyDiv w:val="1"/>
      <w:marLeft w:val="0"/>
      <w:marRight w:val="0"/>
      <w:marTop w:val="0"/>
      <w:marBottom w:val="0"/>
      <w:divBdr>
        <w:top w:val="none" w:sz="0" w:space="0" w:color="auto"/>
        <w:left w:val="none" w:sz="0" w:space="0" w:color="auto"/>
        <w:bottom w:val="none" w:sz="0" w:space="0" w:color="auto"/>
        <w:right w:val="none" w:sz="0" w:space="0" w:color="auto"/>
      </w:divBdr>
    </w:div>
    <w:div w:id="1673341037">
      <w:bodyDiv w:val="1"/>
      <w:marLeft w:val="0"/>
      <w:marRight w:val="0"/>
      <w:marTop w:val="0"/>
      <w:marBottom w:val="0"/>
      <w:divBdr>
        <w:top w:val="none" w:sz="0" w:space="0" w:color="auto"/>
        <w:left w:val="none" w:sz="0" w:space="0" w:color="auto"/>
        <w:bottom w:val="none" w:sz="0" w:space="0" w:color="auto"/>
        <w:right w:val="none" w:sz="0" w:space="0" w:color="auto"/>
      </w:divBdr>
    </w:div>
    <w:div w:id="1909919665">
      <w:bodyDiv w:val="1"/>
      <w:marLeft w:val="0"/>
      <w:marRight w:val="0"/>
      <w:marTop w:val="0"/>
      <w:marBottom w:val="0"/>
      <w:divBdr>
        <w:top w:val="none" w:sz="0" w:space="0" w:color="auto"/>
        <w:left w:val="none" w:sz="0" w:space="0" w:color="auto"/>
        <w:bottom w:val="none" w:sz="0" w:space="0" w:color="auto"/>
        <w:right w:val="none" w:sz="0" w:space="0" w:color="auto"/>
      </w:divBdr>
    </w:div>
    <w:div w:id="1959415088">
      <w:bodyDiv w:val="1"/>
      <w:marLeft w:val="0"/>
      <w:marRight w:val="0"/>
      <w:marTop w:val="0"/>
      <w:marBottom w:val="0"/>
      <w:divBdr>
        <w:top w:val="none" w:sz="0" w:space="0" w:color="auto"/>
        <w:left w:val="none" w:sz="0" w:space="0" w:color="auto"/>
        <w:bottom w:val="none" w:sz="0" w:space="0" w:color="auto"/>
        <w:right w:val="none" w:sz="0" w:space="0" w:color="auto"/>
      </w:divBdr>
    </w:div>
    <w:div w:id="1990203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ttendee.gotowebinar.com/rt/638490099310705419" TargetMode="External"/><Relationship Id="rId3" Type="http://schemas.openxmlformats.org/officeDocument/2006/relationships/styles" Target="styles.xml"/><Relationship Id="rId7" Type="http://schemas.openxmlformats.org/officeDocument/2006/relationships/hyperlink" Target="https://www.unifyfcu.com/financial-podcas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nifyfcu.com/security-library"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807FD-7713-417D-B56B-8E4779FC6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965</TotalTime>
  <Pages>1</Pages>
  <Words>263</Words>
  <Characters>1501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 Martin</dc:creator>
  <cp:lastModifiedBy>Holly Martin</cp:lastModifiedBy>
  <cp:revision>69</cp:revision>
  <cp:lastPrinted>2019-02-14T00:42:00Z</cp:lastPrinted>
  <dcterms:created xsi:type="dcterms:W3CDTF">2017-06-05T23:30:00Z</dcterms:created>
  <dcterms:modified xsi:type="dcterms:W3CDTF">2019-11-14T17:59:00Z</dcterms:modified>
</cp:coreProperties>
</file>